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6AC" w:rsidRDefault="000766AC"/>
    <w:p w:rsidR="000766AC" w:rsidRPr="000766AC" w:rsidRDefault="000766AC" w:rsidP="000766AC">
      <w:pPr>
        <w:tabs>
          <w:tab w:val="left" w:pos="3165"/>
        </w:tabs>
        <w:rPr>
          <w:b/>
          <w:i/>
          <w:sz w:val="28"/>
          <w:szCs w:val="28"/>
        </w:rPr>
      </w:pPr>
      <w:r>
        <w:tab/>
      </w:r>
      <w:r w:rsidRPr="000766AC">
        <w:rPr>
          <w:b/>
          <w:i/>
          <w:sz w:val="28"/>
          <w:szCs w:val="28"/>
        </w:rPr>
        <w:t>Newsletter luna august</w:t>
      </w:r>
    </w:p>
    <w:p w:rsidR="000766AC" w:rsidRPr="000766AC" w:rsidRDefault="000766AC" w:rsidP="000766AC"/>
    <w:p w:rsidR="000766AC" w:rsidRDefault="000766AC" w:rsidP="000766AC"/>
    <w:p w:rsidR="000766AC" w:rsidRDefault="000766AC" w:rsidP="000766AC">
      <w:pPr>
        <w:pStyle w:val="BodyText"/>
        <w:spacing w:before="120"/>
        <w:ind w:firstLine="720"/>
        <w:jc w:val="both"/>
        <w:rPr>
          <w:rFonts w:ascii="Times New Roman" w:hAnsi="Times New Roman"/>
          <w:sz w:val="24"/>
          <w:szCs w:val="24"/>
          <w:lang w:val="en-US"/>
        </w:rPr>
      </w:pPr>
      <w:r>
        <w:rPr>
          <w:rFonts w:ascii="Times New Roman" w:hAnsi="Times New Roman"/>
          <w:sz w:val="24"/>
          <w:szCs w:val="24"/>
        </w:rPr>
        <w:t>GAL Valea Tutovei si Zeletinului este responsabil de selectarea proiectelor locale in conformitate cu  strategi</w:t>
      </w:r>
      <w:r>
        <w:rPr>
          <w:rFonts w:ascii="Times New Roman" w:hAnsi="Times New Roman"/>
          <w:sz w:val="24"/>
          <w:szCs w:val="24"/>
          <w:lang w:val="en-US"/>
        </w:rPr>
        <w:t>a</w:t>
      </w:r>
      <w:r>
        <w:rPr>
          <w:rFonts w:ascii="Times New Roman" w:hAnsi="Times New Roman"/>
          <w:sz w:val="24"/>
          <w:szCs w:val="24"/>
        </w:rPr>
        <w:t>.</w:t>
      </w:r>
    </w:p>
    <w:p w:rsidR="000766AC" w:rsidRDefault="000766AC" w:rsidP="000766AC">
      <w:pPr>
        <w:pStyle w:val="BodyText"/>
        <w:spacing w:before="120"/>
        <w:ind w:firstLine="720"/>
        <w:jc w:val="both"/>
        <w:rPr>
          <w:rFonts w:ascii="Times New Roman" w:hAnsi="Times New Roman"/>
          <w:sz w:val="24"/>
          <w:szCs w:val="24"/>
          <w:lang w:val="en-US"/>
        </w:rPr>
      </w:pPr>
      <w:r>
        <w:rPr>
          <w:rFonts w:ascii="Times New Roman" w:hAnsi="Times New Roman"/>
          <w:sz w:val="24"/>
          <w:szCs w:val="24"/>
        </w:rPr>
        <w:t xml:space="preserve"> In acest sens, trebuie sa asigure verificarea dosarului administrativ si a cererii de plata inaintate de beneficiar, inainte de depunderea acestuia la Centrul Regional de Plati pentru Dezvoltare Rurala si Pescuit in vederea asigurarii conformitatii acestuia.</w:t>
      </w:r>
    </w:p>
    <w:p w:rsidR="000766AC" w:rsidRDefault="000766AC" w:rsidP="000766AC">
      <w:pPr>
        <w:pStyle w:val="BodyText"/>
        <w:spacing w:before="120"/>
        <w:ind w:firstLine="720"/>
        <w:jc w:val="both"/>
        <w:rPr>
          <w:rFonts w:ascii="Times New Roman" w:hAnsi="Times New Roman"/>
          <w:sz w:val="24"/>
          <w:szCs w:val="24"/>
          <w:lang w:val="it-IT"/>
        </w:rPr>
      </w:pPr>
      <w:r>
        <w:rPr>
          <w:rFonts w:ascii="Times New Roman" w:hAnsi="Times New Roman"/>
          <w:sz w:val="24"/>
          <w:szCs w:val="24"/>
        </w:rPr>
        <w:t xml:space="preserve"> Implementarea proiectelor in cadrul GAL Valea Tutovei si Zeletinului se va realiza avand la baza mecanismul de implementare. </w:t>
      </w:r>
    </w:p>
    <w:p w:rsidR="000766AC" w:rsidRDefault="000766AC" w:rsidP="000766AC">
      <w:pPr>
        <w:pStyle w:val="BodyText"/>
        <w:spacing w:before="120"/>
        <w:ind w:firstLine="720"/>
        <w:jc w:val="both"/>
        <w:rPr>
          <w:rFonts w:ascii="Times New Roman" w:hAnsi="Times New Roman"/>
          <w:sz w:val="24"/>
          <w:szCs w:val="24"/>
          <w:lang w:val="ro-RO"/>
        </w:rPr>
      </w:pPr>
      <w:r>
        <w:rPr>
          <w:rFonts w:ascii="Times New Roman" w:hAnsi="Times New Roman"/>
          <w:sz w:val="24"/>
          <w:szCs w:val="24"/>
          <w:lang w:val="ro-RO"/>
        </w:rPr>
        <w:t xml:space="preserve">Prin acest instrument este bine stabilit circuitul documentelor si al informatiilor, precum si institutiile, organismele sau persoanele responsabile implicate in implementarea proiectelor de la comunicare si publicitate si pana la incheierea contractului de finantare. </w:t>
      </w:r>
    </w:p>
    <w:p w:rsidR="00094B3A" w:rsidRPr="000766AC" w:rsidRDefault="00094B3A" w:rsidP="000766AC">
      <w:pPr>
        <w:ind w:firstLine="720"/>
      </w:pPr>
    </w:p>
    <w:sectPr w:rsidR="00094B3A" w:rsidRPr="000766AC" w:rsidSect="00094B3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7B4" w:rsidRDefault="006307B4" w:rsidP="000766AC">
      <w:pPr>
        <w:spacing w:after="0" w:line="240" w:lineRule="auto"/>
      </w:pPr>
      <w:r>
        <w:separator/>
      </w:r>
    </w:p>
  </w:endnote>
  <w:endnote w:type="continuationSeparator" w:id="0">
    <w:p w:rsidR="006307B4" w:rsidRDefault="006307B4" w:rsidP="00076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7B4" w:rsidRDefault="006307B4" w:rsidP="000766AC">
      <w:pPr>
        <w:spacing w:after="0" w:line="240" w:lineRule="auto"/>
      </w:pPr>
      <w:r>
        <w:separator/>
      </w:r>
    </w:p>
  </w:footnote>
  <w:footnote w:type="continuationSeparator" w:id="0">
    <w:p w:rsidR="006307B4" w:rsidRDefault="006307B4" w:rsidP="000766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AC" w:rsidRPr="00704859" w:rsidRDefault="000766AC" w:rsidP="000766AC">
    <w:pPr>
      <w:rPr>
        <w:rFonts w:ascii="Times New Roman" w:hAnsi="Times New Roman"/>
        <w:sz w:val="28"/>
        <w:szCs w:val="28"/>
        <w:lang w:val="it-IT"/>
      </w:rPr>
    </w:pPr>
    <w:r w:rsidRPr="009F66B7">
      <w:rPr>
        <w:rFonts w:ascii="Times New Roman" w:hAnsi="Times New Roman"/>
        <w:noProof/>
      </w:rPr>
      <w:pict>
        <v:shapetype id="_x0000_t202" coordsize="21600,21600" o:spt="202" path="m,l,21600r21600,l21600,xe">
          <v:stroke joinstyle="miter"/>
          <v:path gradientshapeok="t" o:connecttype="rect"/>
        </v:shapetype>
        <v:shape id="_x0000_s1025" type="#_x0000_t202" style="position:absolute;margin-left:82.35pt;margin-top:2.2pt;width:380.1pt;height:68.45pt;z-index:251660288">
          <v:textbox style="mso-next-textbox:#_x0000_s1025">
            <w:txbxContent>
              <w:p w:rsidR="000766AC" w:rsidRPr="005E0EFF" w:rsidRDefault="000766AC" w:rsidP="000766AC">
                <w:pPr>
                  <w:spacing w:after="0" w:line="240" w:lineRule="auto"/>
                  <w:jc w:val="center"/>
                  <w:rPr>
                    <w:rFonts w:ascii="Times New Roman" w:hAnsi="Times New Roman"/>
                    <w:noProof/>
                    <w:sz w:val="24"/>
                    <w:szCs w:val="24"/>
                    <w:lang w:val="it-IT"/>
                  </w:rPr>
                </w:pPr>
                <w:r w:rsidRPr="005E0EFF">
                  <w:rPr>
                    <w:rFonts w:ascii="Times New Roman" w:hAnsi="Times New Roman"/>
                    <w:sz w:val="24"/>
                    <w:szCs w:val="24"/>
                    <w:lang w:val="it-IT"/>
                  </w:rPr>
                  <w:t>Asociatia “Valea Tutovei si Zeletinului”</w:t>
                </w:r>
              </w:p>
              <w:p w:rsidR="000766AC" w:rsidRPr="005E0EFF" w:rsidRDefault="000766AC" w:rsidP="000766AC">
                <w:pPr>
                  <w:spacing w:after="0" w:line="240" w:lineRule="auto"/>
                  <w:jc w:val="center"/>
                  <w:rPr>
                    <w:rFonts w:ascii="Times New Roman" w:hAnsi="Times New Roman"/>
                    <w:bCs/>
                    <w:sz w:val="24"/>
                    <w:szCs w:val="24"/>
                  </w:rPr>
                </w:pPr>
                <w:r w:rsidRPr="005E0EFF">
                  <w:rPr>
                    <w:rFonts w:ascii="Times New Roman" w:hAnsi="Times New Roman"/>
                    <w:sz w:val="24"/>
                    <w:szCs w:val="24"/>
                    <w:lang w:val="pt-BR"/>
                  </w:rPr>
                  <w:t>Cod de inregistrare fiscala 30086586</w:t>
                </w:r>
              </w:p>
              <w:p w:rsidR="000766AC" w:rsidRPr="005E0EFF" w:rsidRDefault="000766AC" w:rsidP="000766AC">
                <w:pPr>
                  <w:spacing w:after="0" w:line="240" w:lineRule="auto"/>
                  <w:jc w:val="center"/>
                  <w:rPr>
                    <w:rFonts w:ascii="Times New Roman" w:hAnsi="Times New Roman"/>
                    <w:sz w:val="24"/>
                    <w:szCs w:val="24"/>
                    <w:lang w:val="pt-BR"/>
                  </w:rPr>
                </w:pPr>
                <w:r w:rsidRPr="005E0EFF">
                  <w:rPr>
                    <w:rFonts w:ascii="Times New Roman" w:hAnsi="Times New Roman"/>
                    <w:bCs/>
                    <w:sz w:val="24"/>
                    <w:szCs w:val="24"/>
                  </w:rPr>
                  <w:t>Nr. de la Registrul Asociaţiilor şi Fundaţiilor 8/A/2012</w:t>
                </w:r>
              </w:p>
              <w:p w:rsidR="000766AC" w:rsidRPr="005E0EFF" w:rsidRDefault="000766AC" w:rsidP="000766AC">
                <w:pPr>
                  <w:jc w:val="center"/>
                  <w:rPr>
                    <w:rFonts w:ascii="Times New Roman" w:hAnsi="Times New Roman"/>
                    <w:sz w:val="24"/>
                    <w:szCs w:val="24"/>
                    <w:lang w:val="pt-BR"/>
                  </w:rPr>
                </w:pPr>
                <w:r w:rsidRPr="005E0EFF">
                  <w:rPr>
                    <w:rFonts w:ascii="Times New Roman" w:hAnsi="Times New Roman"/>
                    <w:sz w:val="24"/>
                    <w:szCs w:val="24"/>
                    <w:lang w:val="pt-BR"/>
                  </w:rPr>
                  <w:t xml:space="preserve">Adresa: </w:t>
                </w:r>
                <w:r w:rsidRPr="005E0EFF">
                  <w:rPr>
                    <w:rFonts w:ascii="Times New Roman" w:hAnsi="Times New Roman"/>
                    <w:color w:val="000000"/>
                    <w:sz w:val="24"/>
                    <w:szCs w:val="24"/>
                    <w:lang w:val="it-IT"/>
                  </w:rPr>
                  <w:t>comuna Bacani, sat Bacani,</w:t>
                </w:r>
                <w:r w:rsidRPr="005E0EFF">
                  <w:rPr>
                    <w:rFonts w:ascii="Times New Roman" w:hAnsi="Times New Roman"/>
                    <w:sz w:val="24"/>
                    <w:szCs w:val="24"/>
                    <w:lang w:val="pt-BR"/>
                  </w:rPr>
                  <w:t xml:space="preserve"> judetul Vaslui</w:t>
                </w:r>
              </w:p>
              <w:p w:rsidR="000766AC" w:rsidRPr="000A028E" w:rsidRDefault="000766AC" w:rsidP="000766AC">
                <w:pPr>
                  <w:rPr>
                    <w:szCs w:val="24"/>
                  </w:rPr>
                </w:pPr>
              </w:p>
            </w:txbxContent>
          </v:textbox>
          <w10:wrap type="square"/>
        </v:shape>
      </w:pict>
    </w:r>
    <w:r>
      <w:rPr>
        <w:rFonts w:ascii="Times New Roman" w:hAnsi="Times New Roman"/>
        <w:noProof/>
      </w:rPr>
      <w:drawing>
        <wp:inline distT="0" distB="0" distL="0" distR="0">
          <wp:extent cx="873125" cy="906145"/>
          <wp:effectExtent l="0" t="0" r="0" b="0"/>
          <wp:docPr id="4" name="Picture 1" descr="logo tutovei-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utovei-xx"/>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3125" cy="906145"/>
                  </a:xfrm>
                  <a:prstGeom prst="rect">
                    <a:avLst/>
                  </a:prstGeom>
                  <a:noFill/>
                  <a:ln>
                    <a:noFill/>
                  </a:ln>
                </pic:spPr>
              </pic:pic>
            </a:graphicData>
          </a:graphic>
        </wp:inline>
      </w:drawing>
    </w:r>
  </w:p>
  <w:p w:rsidR="000766AC" w:rsidRDefault="000766AC" w:rsidP="000766AC">
    <w:pPr>
      <w:pStyle w:val="Header"/>
    </w:pPr>
  </w:p>
  <w:p w:rsidR="000766AC" w:rsidRDefault="000766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0766AC"/>
    <w:rsid w:val="000766AC"/>
    <w:rsid w:val="00094B3A"/>
    <w:rsid w:val="00630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B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66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66AC"/>
  </w:style>
  <w:style w:type="paragraph" w:styleId="Footer">
    <w:name w:val="footer"/>
    <w:basedOn w:val="Normal"/>
    <w:link w:val="FooterChar"/>
    <w:uiPriority w:val="99"/>
    <w:semiHidden/>
    <w:unhideWhenUsed/>
    <w:rsid w:val="000766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66AC"/>
  </w:style>
  <w:style w:type="character" w:customStyle="1" w:styleId="BodyTextChar1">
    <w:name w:val="Body Text Char1"/>
    <w:aliases w:val="Telo besedila Znak Char,Telo besedila Znak1 Znak Char,Telo besedila Znak2 Znak Char,Telo besedila Znak Znak Znak Char,Body Znak Char,block style Znak Char,Telo besedila Znak2 Char,Telo besedila Znak Znak Char,Body Char1,block style Char"/>
    <w:link w:val="BodyText"/>
    <w:semiHidden/>
    <w:locked/>
    <w:rsid w:val="000766AC"/>
    <w:rPr>
      <w:rFonts w:ascii="Arial" w:eastAsia="SimSun" w:hAnsi="Arial" w:cs="Arial"/>
      <w:sz w:val="28"/>
      <w:szCs w:val="28"/>
      <w:lang/>
    </w:rPr>
  </w:style>
  <w:style w:type="paragraph" w:styleId="BodyText">
    <w:name w:val="Body Text"/>
    <w:aliases w:val="Telo besedila Znak,Telo besedila Znak1 Znak,Telo besedila Znak2 Znak,Telo besedila Znak Znak Znak,Body Znak,block style Znak,Telo besedila Znak2,Telo besedila Znak Znak,Body,block style,Telo besedila Znak1 Znak1,12345,heading_tx"/>
    <w:basedOn w:val="Normal"/>
    <w:link w:val="BodyTextChar1"/>
    <w:semiHidden/>
    <w:unhideWhenUsed/>
    <w:rsid w:val="000766AC"/>
    <w:pPr>
      <w:spacing w:after="120" w:line="240" w:lineRule="auto"/>
    </w:pPr>
    <w:rPr>
      <w:rFonts w:ascii="Arial" w:eastAsia="SimSun" w:hAnsi="Arial" w:cs="Arial"/>
      <w:sz w:val="28"/>
      <w:szCs w:val="28"/>
      <w:lang/>
    </w:rPr>
  </w:style>
  <w:style w:type="character" w:customStyle="1" w:styleId="BodyTextChar">
    <w:name w:val="Body Text Char"/>
    <w:basedOn w:val="DefaultParagraphFont"/>
    <w:link w:val="BodyText"/>
    <w:uiPriority w:val="99"/>
    <w:semiHidden/>
    <w:rsid w:val="000766AC"/>
  </w:style>
  <w:style w:type="paragraph" w:styleId="BalloonText">
    <w:name w:val="Balloon Text"/>
    <w:basedOn w:val="Normal"/>
    <w:link w:val="BalloonTextChar"/>
    <w:uiPriority w:val="99"/>
    <w:semiHidden/>
    <w:unhideWhenUsed/>
    <w:rsid w:val="00076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6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880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2014-08-20T10:58:00Z</dcterms:created>
  <dcterms:modified xsi:type="dcterms:W3CDTF">2014-08-20T11:00:00Z</dcterms:modified>
</cp:coreProperties>
</file>